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653EC" w14:textId="77777777" w:rsidR="000A30E0" w:rsidRDefault="00841FDE" w:rsidP="000A30E0">
      <w:pPr>
        <w:rPr>
          <w:rFonts w:ascii="Comic Sans MS" w:hAnsi="Comic Sans MS"/>
          <w:b/>
          <w:bCs/>
          <w:color w:val="000000" w:themeColor="tex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7B4682" wp14:editId="769DC2BF">
            <wp:simplePos x="0" y="0"/>
            <wp:positionH relativeFrom="column">
              <wp:posOffset>-939800</wp:posOffset>
            </wp:positionH>
            <wp:positionV relativeFrom="paragraph">
              <wp:posOffset>-965200</wp:posOffset>
            </wp:positionV>
            <wp:extent cx="11417300" cy="8140700"/>
            <wp:effectExtent l="0" t="0" r="0" b="0"/>
            <wp:wrapNone/>
            <wp:docPr id="3" name="Obrázek 3" descr="Předsazení Lanterns osvětlené v n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Předsazení Lanterns osvětlené v noci"/>
                    <pic:cNvPicPr/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847" cy="814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0E0">
        <w:rPr>
          <w:rFonts w:ascii="Comic Sans MS" w:hAnsi="Comic Sans MS"/>
          <w:b/>
          <w:bCs/>
          <w:color w:val="000000" w:themeColor="text1"/>
          <w:sz w:val="72"/>
          <w:szCs w:val="72"/>
        </w:rPr>
        <w:t xml:space="preserve">      </w:t>
      </w:r>
    </w:p>
    <w:p w14:paraId="03C24B77" w14:textId="70ACA750" w:rsidR="000A30E0" w:rsidRPr="008F4A2A" w:rsidRDefault="00941028" w:rsidP="008F4A2A">
      <w:pPr>
        <w:jc w:val="center"/>
        <w:rPr>
          <w:rFonts w:ascii="ADLaM Display" w:hAnsi="ADLaM Display" w:cs="ADLaM Display"/>
          <w:b/>
          <w:bCs/>
          <w:color w:val="000000" w:themeColor="text1"/>
          <w:sz w:val="80"/>
          <w:szCs w:val="80"/>
        </w:rPr>
      </w:pPr>
      <w:r w:rsidRPr="008F4A2A">
        <w:rPr>
          <w:rFonts w:ascii="ADLaM Display" w:hAnsi="ADLaM Display" w:cs="ADLaM Display"/>
          <w:b/>
          <w:bCs/>
          <w:color w:val="000000" w:themeColor="text1"/>
          <w:sz w:val="80"/>
          <w:szCs w:val="80"/>
        </w:rPr>
        <w:t xml:space="preserve">Obec Josefov, </w:t>
      </w:r>
      <w:r w:rsidRPr="00F22528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>ve spolupráci</w:t>
      </w:r>
    </w:p>
    <w:p w14:paraId="1579F547" w14:textId="684F86C1" w:rsidR="00941028" w:rsidRPr="008F4A2A" w:rsidRDefault="00941028" w:rsidP="008F4A2A">
      <w:pPr>
        <w:jc w:val="center"/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</w:pPr>
      <w:r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 xml:space="preserve">s </w:t>
      </w:r>
      <w:r w:rsidRPr="00F22528">
        <w:rPr>
          <w:rFonts w:ascii="ADLaM Display" w:hAnsi="ADLaM Display" w:cs="ADLaM Display"/>
          <w:b/>
          <w:bCs/>
          <w:color w:val="000000" w:themeColor="text1"/>
          <w:sz w:val="80"/>
          <w:szCs w:val="80"/>
        </w:rPr>
        <w:t>maminkami</w:t>
      </w:r>
      <w:r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 xml:space="preserve">, zvou všechny             </w:t>
      </w:r>
      <w:r w:rsidR="000A30E0"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 xml:space="preserve">               </w:t>
      </w:r>
      <w:r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>d</w:t>
      </w:r>
      <w:r w:rsidRPr="008F4A2A">
        <w:rPr>
          <w:rFonts w:ascii="Cambria" w:hAnsi="Cambria" w:cs="Cambria"/>
          <w:b/>
          <w:bCs/>
          <w:color w:val="000000" w:themeColor="text1"/>
          <w:sz w:val="72"/>
          <w:szCs w:val="72"/>
        </w:rPr>
        <w:t>ě</w:t>
      </w:r>
      <w:r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>ti a rodi</w:t>
      </w:r>
      <w:r w:rsidRPr="008F4A2A">
        <w:rPr>
          <w:rFonts w:ascii="Cambria" w:hAnsi="Cambria" w:cs="Cambria"/>
          <w:b/>
          <w:bCs/>
          <w:color w:val="000000" w:themeColor="text1"/>
          <w:sz w:val="72"/>
          <w:szCs w:val="72"/>
        </w:rPr>
        <w:t>č</w:t>
      </w:r>
      <w:r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 xml:space="preserve">e na </w:t>
      </w:r>
      <w:r w:rsidR="000A30E0"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>tradi</w:t>
      </w:r>
      <w:r w:rsidR="000A30E0" w:rsidRPr="008F4A2A">
        <w:rPr>
          <w:rFonts w:ascii="Cambria" w:hAnsi="Cambria" w:cs="Cambria"/>
          <w:b/>
          <w:bCs/>
          <w:color w:val="000000" w:themeColor="text1"/>
          <w:sz w:val="72"/>
          <w:szCs w:val="72"/>
        </w:rPr>
        <w:t>č</w:t>
      </w:r>
      <w:r w:rsidR="000A30E0"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>ní</w:t>
      </w:r>
    </w:p>
    <w:p w14:paraId="72DE8B17" w14:textId="6B504BC3" w:rsidR="00841FDE" w:rsidRPr="008F4A2A" w:rsidRDefault="00941028" w:rsidP="008F4A2A">
      <w:pPr>
        <w:ind w:firstLine="708"/>
        <w:rPr>
          <w:rFonts w:ascii="Phosphate Inline" w:hAnsi="Phosphate Inline" w:cs="Phosphate Inline"/>
          <w:b/>
          <w:bCs/>
          <w:color w:val="000000" w:themeColor="text1"/>
          <w:sz w:val="120"/>
          <w:szCs w:val="120"/>
        </w:rPr>
      </w:pPr>
      <w:r w:rsidRPr="008F4A2A">
        <w:rPr>
          <w:rFonts w:ascii="Phosphate Inline" w:hAnsi="Phosphate Inline" w:cs="Phosphate Inline"/>
          <w:b/>
          <w:bCs/>
          <w:color w:val="000000" w:themeColor="text1"/>
          <w:sz w:val="120"/>
          <w:szCs w:val="120"/>
        </w:rPr>
        <w:t>„LAMPIÓNOVÝ PRŮVOD“.</w:t>
      </w:r>
    </w:p>
    <w:p w14:paraId="3C9C0B02" w14:textId="06EE25BB" w:rsidR="00941028" w:rsidRPr="008F4A2A" w:rsidRDefault="000A30E0" w:rsidP="000A30E0">
      <w:pPr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</w:pPr>
      <w:r>
        <w:rPr>
          <w:rFonts w:ascii="Comic Sans MS" w:hAnsi="Comic Sans MS"/>
          <w:b/>
          <w:bCs/>
          <w:color w:val="000000" w:themeColor="text1"/>
          <w:sz w:val="72"/>
          <w:szCs w:val="72"/>
        </w:rPr>
        <w:t xml:space="preserve">           </w:t>
      </w:r>
      <w:r w:rsidR="00941028"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 xml:space="preserve">Sraz </w:t>
      </w:r>
      <w:r w:rsidR="002C2140" w:rsidRPr="008F4A2A">
        <w:rPr>
          <w:rFonts w:ascii="ADLaM Display" w:hAnsi="ADLaM Display" w:cs="ADLaM Display"/>
          <w:b/>
          <w:bCs/>
          <w:color w:val="000000" w:themeColor="text1"/>
          <w:sz w:val="90"/>
          <w:szCs w:val="90"/>
        </w:rPr>
        <w:t>2</w:t>
      </w:r>
      <w:r w:rsidR="00037CAF" w:rsidRPr="008F4A2A">
        <w:rPr>
          <w:rFonts w:ascii="ADLaM Display" w:hAnsi="ADLaM Display" w:cs="ADLaM Display"/>
          <w:b/>
          <w:bCs/>
          <w:color w:val="000000" w:themeColor="text1"/>
          <w:sz w:val="90"/>
          <w:szCs w:val="90"/>
        </w:rPr>
        <w:t>7</w:t>
      </w:r>
      <w:r w:rsidR="00941028" w:rsidRPr="008F4A2A">
        <w:rPr>
          <w:rFonts w:ascii="ADLaM Display" w:hAnsi="ADLaM Display" w:cs="ADLaM Display"/>
          <w:b/>
          <w:bCs/>
          <w:color w:val="000000" w:themeColor="text1"/>
          <w:sz w:val="90"/>
          <w:szCs w:val="90"/>
        </w:rPr>
        <w:t>.10.202</w:t>
      </w:r>
      <w:r w:rsidR="00037CAF" w:rsidRPr="008F4A2A">
        <w:rPr>
          <w:rFonts w:ascii="ADLaM Display" w:hAnsi="ADLaM Display" w:cs="ADLaM Display"/>
          <w:b/>
          <w:bCs/>
          <w:color w:val="000000" w:themeColor="text1"/>
          <w:sz w:val="90"/>
          <w:szCs w:val="90"/>
        </w:rPr>
        <w:t>4</w:t>
      </w:r>
      <w:r w:rsidR="00941028"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 xml:space="preserve"> v </w:t>
      </w:r>
      <w:r w:rsidR="00941028" w:rsidRPr="008F4A2A">
        <w:rPr>
          <w:rFonts w:ascii="ADLaM Display" w:hAnsi="ADLaM Display" w:cs="ADLaM Display"/>
          <w:b/>
          <w:bCs/>
          <w:color w:val="000000" w:themeColor="text1"/>
          <w:sz w:val="90"/>
          <w:szCs w:val="90"/>
        </w:rPr>
        <w:t>17:</w:t>
      </w:r>
      <w:r w:rsidR="002C2140" w:rsidRPr="008F4A2A">
        <w:rPr>
          <w:rFonts w:ascii="ADLaM Display" w:hAnsi="ADLaM Display" w:cs="ADLaM Display"/>
          <w:b/>
          <w:bCs/>
          <w:color w:val="000000" w:themeColor="text1"/>
          <w:sz w:val="90"/>
          <w:szCs w:val="90"/>
        </w:rPr>
        <w:t>30</w:t>
      </w:r>
      <w:r w:rsidR="00941028"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 xml:space="preserve"> hod </w:t>
      </w:r>
    </w:p>
    <w:p w14:paraId="7F100F67" w14:textId="2F5D6335" w:rsidR="00941028" w:rsidRPr="008F4A2A" w:rsidRDefault="000A30E0" w:rsidP="000A30E0">
      <w:pPr>
        <w:rPr>
          <w:rFonts w:ascii="ADLaM Display" w:hAnsi="ADLaM Display" w:cs="ADLaM Display"/>
          <w:b/>
          <w:bCs/>
          <w:color w:val="FF8516"/>
          <w:sz w:val="72"/>
          <w:szCs w:val="72"/>
        </w:rPr>
      </w:pPr>
      <w:r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 xml:space="preserve">                </w:t>
      </w:r>
      <w:r w:rsidR="00941028"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>p</w:t>
      </w:r>
      <w:r w:rsidR="00941028" w:rsidRPr="008F4A2A">
        <w:rPr>
          <w:rFonts w:ascii="Cambria" w:hAnsi="Cambria" w:cs="Cambria"/>
          <w:b/>
          <w:bCs/>
          <w:color w:val="000000" w:themeColor="text1"/>
          <w:sz w:val="72"/>
          <w:szCs w:val="72"/>
        </w:rPr>
        <w:t>ř</w:t>
      </w:r>
      <w:r w:rsidR="00941028" w:rsidRPr="008F4A2A">
        <w:rPr>
          <w:rFonts w:ascii="ADLaM Display" w:hAnsi="ADLaM Display" w:cs="ADLaM Display"/>
          <w:b/>
          <w:bCs/>
          <w:color w:val="000000" w:themeColor="text1"/>
          <w:sz w:val="72"/>
          <w:szCs w:val="72"/>
        </w:rPr>
        <w:t>ed kulturním domem.</w:t>
      </w:r>
    </w:p>
    <w:p w14:paraId="761D8C85" w14:textId="66A4D0A9" w:rsidR="00941028" w:rsidRPr="008F4A2A" w:rsidRDefault="00941028">
      <w:pPr>
        <w:rPr>
          <w:rFonts w:ascii="ADLaM Display" w:hAnsi="ADLaM Display" w:cs="ADLaM Display"/>
        </w:rPr>
      </w:pPr>
    </w:p>
    <w:p w14:paraId="2DEFB739" w14:textId="77777777" w:rsidR="00941028" w:rsidRPr="008F4A2A" w:rsidRDefault="00941028">
      <w:pPr>
        <w:rPr>
          <w:rFonts w:ascii="ADLaM Display" w:hAnsi="ADLaM Display" w:cs="ADLaM Display"/>
        </w:rPr>
      </w:pPr>
      <w:r w:rsidRPr="008F4A2A">
        <w:rPr>
          <w:rFonts w:ascii="ADLaM Display" w:hAnsi="ADLaM Display" w:cs="ADLaM Display"/>
        </w:rPr>
        <w:t xml:space="preserve">                                                                                                         </w:t>
      </w:r>
      <w:r w:rsidRPr="008F4A2A">
        <w:rPr>
          <w:rFonts w:ascii="ADLaM Display" w:hAnsi="ADLaM Display" w:cs="ADLaM Display"/>
        </w:rPr>
        <w:tab/>
      </w:r>
      <w:r w:rsidRPr="008F4A2A">
        <w:rPr>
          <w:rFonts w:ascii="ADLaM Display" w:hAnsi="ADLaM Display" w:cs="ADLaM Display"/>
        </w:rPr>
        <w:tab/>
      </w:r>
      <w:r w:rsidRPr="008F4A2A">
        <w:rPr>
          <w:rFonts w:ascii="ADLaM Display" w:hAnsi="ADLaM Display" w:cs="ADLaM Display"/>
        </w:rPr>
        <w:tab/>
      </w:r>
      <w:r w:rsidRPr="008F4A2A">
        <w:rPr>
          <w:rFonts w:ascii="ADLaM Display" w:hAnsi="ADLaM Display" w:cs="ADLaM Display"/>
        </w:rPr>
        <w:tab/>
        <w:t xml:space="preserve"> </w:t>
      </w:r>
    </w:p>
    <w:p w14:paraId="2F0BBDD5" w14:textId="77777777" w:rsidR="00941028" w:rsidRPr="008F4A2A" w:rsidRDefault="00941028">
      <w:pPr>
        <w:rPr>
          <w:rFonts w:ascii="ADLaM Display" w:hAnsi="ADLaM Display" w:cs="ADLaM Display"/>
        </w:rPr>
      </w:pPr>
    </w:p>
    <w:p w14:paraId="3A26D0BF" w14:textId="77777777" w:rsidR="00941028" w:rsidRPr="008F4A2A" w:rsidRDefault="00941028">
      <w:pPr>
        <w:rPr>
          <w:rFonts w:ascii="ADLaM Display" w:hAnsi="ADLaM Display" w:cs="ADLaM Display"/>
        </w:rPr>
      </w:pPr>
    </w:p>
    <w:p w14:paraId="1E45E8DA" w14:textId="77777777" w:rsidR="00941028" w:rsidRPr="008F4A2A" w:rsidRDefault="00941028">
      <w:pPr>
        <w:rPr>
          <w:rFonts w:ascii="ADLaM Display" w:hAnsi="ADLaM Display" w:cs="ADLaM Display"/>
        </w:rPr>
      </w:pPr>
    </w:p>
    <w:p w14:paraId="629D5DCA" w14:textId="2FFED252" w:rsidR="00841FDE" w:rsidRPr="002F2A55" w:rsidRDefault="00941028" w:rsidP="002F2A55">
      <w:pPr>
        <w:ind w:left="7788" w:firstLine="708"/>
        <w:rPr>
          <w:rFonts w:ascii="ADLaM Display" w:hAnsi="ADLaM Display" w:cs="ADLaM Display"/>
          <w:b/>
          <w:bCs/>
          <w:sz w:val="56"/>
          <w:szCs w:val="56"/>
        </w:rPr>
      </w:pPr>
      <w:r w:rsidRPr="008F4A2A">
        <w:rPr>
          <w:rFonts w:ascii="ADLaM Display" w:hAnsi="ADLaM Display" w:cs="ADLaM Display"/>
          <w:b/>
          <w:bCs/>
          <w:sz w:val="56"/>
          <w:szCs w:val="56"/>
        </w:rPr>
        <w:t>T</w:t>
      </w:r>
      <w:r w:rsidRPr="008F4A2A">
        <w:rPr>
          <w:rFonts w:ascii="Cambria" w:hAnsi="Cambria" w:cs="Cambria"/>
          <w:b/>
          <w:bCs/>
          <w:sz w:val="56"/>
          <w:szCs w:val="56"/>
        </w:rPr>
        <w:t>Ě</w:t>
      </w:r>
      <w:r w:rsidRPr="008F4A2A">
        <w:rPr>
          <w:rFonts w:ascii="ADLaM Display" w:hAnsi="ADLaM Display" w:cs="ADLaM Display"/>
          <w:b/>
          <w:bCs/>
          <w:sz w:val="56"/>
          <w:szCs w:val="56"/>
        </w:rPr>
        <w:t>ŠÍME SE NA VÁS</w:t>
      </w:r>
    </w:p>
    <w:p w14:paraId="5F821984" w14:textId="169AE715" w:rsidR="00841FDE" w:rsidRPr="00841FDE" w:rsidRDefault="00841FDE" w:rsidP="00841FDE"/>
    <w:p w14:paraId="7E529DBE" w14:textId="3466BD36" w:rsidR="00841FDE" w:rsidRPr="00841FDE" w:rsidRDefault="00841FDE" w:rsidP="00841FDE"/>
    <w:p w14:paraId="706FC1FD" w14:textId="1547B06C" w:rsidR="00841FDE" w:rsidRPr="00841FDE" w:rsidRDefault="00841FDE" w:rsidP="00841FDE"/>
    <w:p w14:paraId="5076F8AA" w14:textId="5FD24CFF" w:rsidR="00841FDE" w:rsidRPr="00841FDE" w:rsidRDefault="00841FDE" w:rsidP="00841FDE"/>
    <w:p w14:paraId="31085398" w14:textId="67AA28FC" w:rsidR="00841FDE" w:rsidRPr="00841FDE" w:rsidRDefault="00841FDE" w:rsidP="00841FDE"/>
    <w:p w14:paraId="51130C00" w14:textId="307ADCEB" w:rsidR="00841FDE" w:rsidRPr="00841FDE" w:rsidRDefault="00841FDE" w:rsidP="00841FDE"/>
    <w:p w14:paraId="06BB1E4B" w14:textId="1F903C3F" w:rsidR="00841FDE" w:rsidRPr="00841FDE" w:rsidRDefault="00841FDE" w:rsidP="00841FDE"/>
    <w:p w14:paraId="50BF068D" w14:textId="31DC2BBB" w:rsidR="00841FDE" w:rsidRDefault="00841FDE" w:rsidP="00841FDE"/>
    <w:p w14:paraId="696398DC" w14:textId="56F0198C" w:rsidR="00841FDE" w:rsidRPr="00841FDE" w:rsidRDefault="00841FDE" w:rsidP="00841FDE">
      <w:pPr>
        <w:jc w:val="center"/>
      </w:pPr>
    </w:p>
    <w:sectPr w:rsidR="00841FDE" w:rsidRPr="00841FDE" w:rsidSect="000A30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hosphate Inline">
    <w:altName w:val="PHOSPHATE INLINE"/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DE"/>
    <w:rsid w:val="00037CAF"/>
    <w:rsid w:val="000A30E0"/>
    <w:rsid w:val="001773C6"/>
    <w:rsid w:val="002C2140"/>
    <w:rsid w:val="002F2A55"/>
    <w:rsid w:val="005362DA"/>
    <w:rsid w:val="00841FDE"/>
    <w:rsid w:val="008F4A2A"/>
    <w:rsid w:val="00941028"/>
    <w:rsid w:val="009C5FBF"/>
    <w:rsid w:val="00A65DBF"/>
    <w:rsid w:val="00E757A5"/>
    <w:rsid w:val="00F2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D3CF"/>
  <w15:chartTrackingRefBased/>
  <w15:docId w15:val="{CE78132E-05F2-644D-B04B-7E2AAD66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Prčík</dc:creator>
  <cp:keywords/>
  <dc:description/>
  <cp:lastModifiedBy>Josef Prčík</cp:lastModifiedBy>
  <cp:revision>2</cp:revision>
  <cp:lastPrinted>2024-10-20T13:52:00Z</cp:lastPrinted>
  <dcterms:created xsi:type="dcterms:W3CDTF">2024-10-21T07:18:00Z</dcterms:created>
  <dcterms:modified xsi:type="dcterms:W3CDTF">2024-10-21T07:18:00Z</dcterms:modified>
</cp:coreProperties>
</file>